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F4C" w:rsidRDefault="00A60D21" w:rsidP="00A60D21">
      <w:pPr>
        <w:jc w:val="center"/>
        <w:rPr>
          <w:b/>
          <w:u w:val="single"/>
          <w:lang w:val="kk-KZ"/>
        </w:rPr>
      </w:pPr>
      <w:r w:rsidRPr="00A60D21">
        <w:rPr>
          <w:b/>
          <w:u w:val="single"/>
          <w:lang w:val="kk-KZ"/>
        </w:rPr>
        <w:t xml:space="preserve">ҚР СТ ISO/IEC 24760-1 «АТ-қауіпсіздік және құпиялылық - сәйкестікті </w:t>
      </w:r>
    </w:p>
    <w:p w:rsidR="00A60D21" w:rsidRPr="00A60D21" w:rsidRDefault="00A60D21" w:rsidP="00A60D21">
      <w:pPr>
        <w:jc w:val="center"/>
        <w:rPr>
          <w:b/>
          <w:u w:val="single"/>
          <w:lang w:val="kk-KZ"/>
        </w:rPr>
      </w:pPr>
      <w:r w:rsidRPr="00A60D21">
        <w:rPr>
          <w:b/>
          <w:u w:val="single"/>
          <w:lang w:val="kk-KZ"/>
        </w:rPr>
        <w:t>басқарудың негізі. 1-бөлім. Терминология және тұжырымдама»</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EB2288" w:rsidRPr="00A004A9" w:rsidRDefault="00EB2288" w:rsidP="00EB2288">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A60D21" w:rsidRPr="00D7495B" w:rsidRDefault="00A60D21" w:rsidP="00A60D21">
      <w:pPr>
        <w:tabs>
          <w:tab w:val="left" w:pos="851"/>
        </w:tabs>
        <w:ind w:firstLine="567"/>
        <w:jc w:val="both"/>
        <w:rPr>
          <w:lang w:val="kk-KZ"/>
        </w:rPr>
      </w:pPr>
      <w:r w:rsidRPr="00D7495B">
        <w:rPr>
          <w:lang w:val="kk-KZ"/>
        </w:rPr>
        <w:t>Деректерді өңдеу жүйелері, әдетте, адам, жабдықтың бір бөлігі немесе оларға қосылған бағдарламалық жасақтама болсын, пайдаланушылар туралы әртүрлі ақпаратты жинайды және жиналған ақпарат негізінде шешім қабылдайды. Жеке басын куәландыратын мұндай шешімдер қосымшаларға немесе басқа ресурстарға қол жеткізуге қатысты болуы мүмкін.</w:t>
      </w:r>
    </w:p>
    <w:p w:rsidR="00A60D21" w:rsidRPr="00D7495B" w:rsidRDefault="00A60D21" w:rsidP="00A60D21">
      <w:pPr>
        <w:pStyle w:val="a9"/>
        <w:tabs>
          <w:tab w:val="left" w:pos="851"/>
          <w:tab w:val="left" w:pos="9072"/>
        </w:tabs>
        <w:spacing w:after="0"/>
        <w:ind w:right="4" w:firstLine="567"/>
        <w:rPr>
          <w:sz w:val="24"/>
          <w:szCs w:val="24"/>
          <w:lang w:val="kk-KZ"/>
        </w:rPr>
      </w:pPr>
      <w:r w:rsidRPr="00D7495B">
        <w:rPr>
          <w:sz w:val="24"/>
          <w:szCs w:val="24"/>
          <w:lang w:val="kk-KZ"/>
        </w:rPr>
        <w:t>Сәйкестілікке негізделген шешімдер қабылдайтын жүйелерді тиімді және тиімді енгізу қажеттілігін қанағаттандыру үшін ISO/IEC 24760 сериясы жеке тұлғаларды, ұйымдарды немесе жеке тұлғалардың немесе ұйымдардың атынан әрекет ететін ақпараттық технологиялардың компоненттерін сипаттауға қызмет ететін деректерді шығару, басқару және пайдалану құрылымын анықтайды.</w:t>
      </w:r>
    </w:p>
    <w:p w:rsidR="00A60D21" w:rsidRDefault="00A60D21" w:rsidP="00A60D21">
      <w:pPr>
        <w:pStyle w:val="a9"/>
        <w:tabs>
          <w:tab w:val="left" w:pos="851"/>
          <w:tab w:val="left" w:pos="9072"/>
        </w:tabs>
        <w:spacing w:after="0"/>
        <w:ind w:right="4" w:firstLine="567"/>
        <w:rPr>
          <w:sz w:val="24"/>
          <w:szCs w:val="24"/>
          <w:lang w:val="kk-KZ"/>
        </w:rPr>
      </w:pPr>
      <w:r w:rsidRPr="00D7495B">
        <w:rPr>
          <w:sz w:val="24"/>
          <w:szCs w:val="24"/>
          <w:lang w:val="kk-KZ"/>
        </w:rPr>
        <w:t>Көптеген ұйымдар үшін жеке басын куәландыратын ақпаратты дұрыс басқару ұйымдық процестердің қауіпсіздігін сақтау үшін өте маңызды. Жеке тұлғалар үшін жеке басын дұрыс басқару құпиялылықты қорғау үшін маңызды.</w:t>
      </w:r>
    </w:p>
    <w:p w:rsidR="00A60D21" w:rsidRPr="00D7495B" w:rsidRDefault="00A60D21" w:rsidP="00A60D21">
      <w:pPr>
        <w:pStyle w:val="a9"/>
        <w:tabs>
          <w:tab w:val="left" w:pos="851"/>
          <w:tab w:val="left" w:pos="9072"/>
        </w:tabs>
        <w:spacing w:after="0"/>
        <w:ind w:right="4" w:firstLine="567"/>
        <w:rPr>
          <w:sz w:val="24"/>
          <w:szCs w:val="24"/>
          <w:lang w:val="kk-KZ"/>
        </w:rPr>
      </w:pPr>
      <w:r w:rsidRPr="00D7495B">
        <w:rPr>
          <w:sz w:val="24"/>
          <w:szCs w:val="24"/>
          <w:lang w:val="kk-KZ"/>
        </w:rPr>
        <w:t xml:space="preserve">ISO/IEC 24760 сериясы </w:t>
      </w:r>
      <w:r>
        <w:rPr>
          <w:sz w:val="24"/>
          <w:szCs w:val="24"/>
          <w:lang w:val="kk-KZ"/>
        </w:rPr>
        <w:t>а</w:t>
      </w:r>
      <w:r w:rsidRPr="00D7495B">
        <w:rPr>
          <w:sz w:val="24"/>
          <w:szCs w:val="24"/>
          <w:lang w:val="kk-KZ"/>
        </w:rPr>
        <w:t>қпараттық жүйелер іскерлік, шарттық, нормативтік және құқықтық міндетте</w:t>
      </w:r>
      <w:r>
        <w:rPr>
          <w:sz w:val="24"/>
          <w:szCs w:val="24"/>
          <w:lang w:val="kk-KZ"/>
        </w:rPr>
        <w:t>мелерді орындай алатындай етіп а</w:t>
      </w:r>
      <w:r w:rsidRPr="00D7495B">
        <w:rPr>
          <w:sz w:val="24"/>
          <w:szCs w:val="24"/>
          <w:lang w:val="kk-KZ"/>
        </w:rPr>
        <w:t>қпараттық жүйелерді басқаруды жүзеге асыру мақсатында сәйкестендіруді басқарудың негізгі тұжырымдамалары мен операциялық құрылымдарын анықтайды.</w:t>
      </w:r>
    </w:p>
    <w:p w:rsidR="00A60D21" w:rsidRDefault="00A60D21" w:rsidP="00A60D21">
      <w:pPr>
        <w:pStyle w:val="a9"/>
        <w:tabs>
          <w:tab w:val="left" w:pos="851"/>
          <w:tab w:val="left" w:pos="9072"/>
        </w:tabs>
        <w:spacing w:after="0"/>
        <w:ind w:right="4" w:firstLine="567"/>
        <w:rPr>
          <w:sz w:val="24"/>
          <w:szCs w:val="24"/>
          <w:lang w:val="kk-KZ"/>
        </w:rPr>
      </w:pPr>
      <w:r w:rsidRPr="00D7495B">
        <w:rPr>
          <w:sz w:val="24"/>
          <w:szCs w:val="24"/>
          <w:lang w:val="kk-KZ"/>
        </w:rPr>
        <w:t>Осы құжаттың мақсаты сәйкестікті басқару саласындағы жалпы түсінікке ықпал ету үшін сәйкестікті басқаруға арналған терминология мен тұжырымдамаларды айқындау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A60D21" w:rsidRPr="00A6053D" w:rsidRDefault="00A60D21" w:rsidP="00A60D21">
      <w:pPr>
        <w:tabs>
          <w:tab w:val="left" w:pos="-2127"/>
          <w:tab w:val="left" w:pos="567"/>
          <w:tab w:val="left" w:pos="851"/>
          <w:tab w:val="left" w:pos="993"/>
        </w:tabs>
        <w:autoSpaceDN w:val="0"/>
        <w:contextualSpacing/>
        <w:jc w:val="both"/>
        <w:rPr>
          <w:lang w:val="kk-KZ" w:eastAsia="zh-CN"/>
        </w:rPr>
      </w:pPr>
      <w:r>
        <w:rPr>
          <w:lang w:val="kk-KZ"/>
        </w:rPr>
        <w:tab/>
      </w:r>
      <w:r w:rsidR="00440571" w:rsidRPr="00D57059">
        <w:rPr>
          <w:lang w:val="kk-KZ"/>
        </w:rPr>
        <w:t>Нысанның сипаттамасы</w:t>
      </w:r>
      <w:r w:rsidR="008704B2" w:rsidRPr="00D57059">
        <w:rPr>
          <w:lang w:val="kk-KZ"/>
        </w:rPr>
        <w:t xml:space="preserve">: </w:t>
      </w:r>
      <w:r>
        <w:rPr>
          <w:lang w:val="kk-KZ"/>
        </w:rPr>
        <w:t>б</w:t>
      </w:r>
      <w:r w:rsidRPr="00A6053D">
        <w:rPr>
          <w:lang w:val="kk-KZ" w:eastAsia="zh-CN"/>
        </w:rPr>
        <w:t>ұл стандарт сәйкестендіруді басқару терминдерін және сәйкестендіруді сәйкестендіру мен басқарудың негізгі тұжырымдамаларын және олардың өзара байланысын анықтайды.</w:t>
      </w:r>
    </w:p>
    <w:p w:rsidR="00A60D21" w:rsidRDefault="00A60D21" w:rsidP="00A60D21">
      <w:pPr>
        <w:tabs>
          <w:tab w:val="left" w:pos="-2127"/>
          <w:tab w:val="left" w:pos="567"/>
          <w:tab w:val="left" w:pos="851"/>
          <w:tab w:val="left" w:pos="993"/>
        </w:tabs>
        <w:autoSpaceDN w:val="0"/>
        <w:contextualSpacing/>
        <w:jc w:val="both"/>
        <w:rPr>
          <w:lang w:val="kk-KZ" w:eastAsia="zh-CN"/>
        </w:rPr>
      </w:pPr>
      <w:r>
        <w:rPr>
          <w:lang w:val="kk-KZ" w:eastAsia="zh-CN"/>
        </w:rPr>
        <w:tab/>
      </w:r>
      <w:r w:rsidRPr="00A6053D">
        <w:rPr>
          <w:lang w:val="kk-KZ" w:eastAsia="zh-CN"/>
        </w:rPr>
        <w:t>Бұл стандарт сәйкестендіру ақпаратын өңдейтін кез-келген ақпараттық жүйеге қолданылады.</w:t>
      </w:r>
    </w:p>
    <w:p w:rsidR="00440571" w:rsidRDefault="00440571" w:rsidP="00E74E78">
      <w:pPr>
        <w:ind w:firstLine="567"/>
        <w:jc w:val="both"/>
        <w:rPr>
          <w:b/>
          <w:lang w:val="kk-KZ"/>
        </w:rPr>
      </w:pPr>
      <w:r>
        <w:rPr>
          <w:b/>
          <w:lang w:val="kk-KZ"/>
        </w:rPr>
        <w:t xml:space="preserve">4. Негізгі нормативтік база (бастапқы дереккөз) туралы мәліметтер </w:t>
      </w:r>
    </w:p>
    <w:p w:rsidR="00440571" w:rsidRPr="00003E85" w:rsidRDefault="00440571" w:rsidP="00440571">
      <w:pPr>
        <w:tabs>
          <w:tab w:val="left" w:pos="851"/>
        </w:tabs>
        <w:autoSpaceDE w:val="0"/>
        <w:autoSpaceDN w:val="0"/>
        <w:adjustRightInd w:val="0"/>
        <w:ind w:firstLine="567"/>
        <w:jc w:val="both"/>
        <w:rPr>
          <w:b/>
          <w:lang w:val="kk-KZ"/>
        </w:rPr>
      </w:pPr>
      <w:r w:rsidRPr="008704B2">
        <w:rPr>
          <w:lang w:val="kk-KZ"/>
        </w:rPr>
        <w:t xml:space="preserve">Негізгі нормативтік база (бастапқы көз) </w:t>
      </w:r>
      <w:r w:rsidR="00A60D21" w:rsidRPr="00CC32AF">
        <w:rPr>
          <w:bCs/>
          <w:lang w:val="kk-KZ"/>
        </w:rPr>
        <w:t xml:space="preserve">ISO/IEC 24760-1:2019 </w:t>
      </w:r>
      <w:r w:rsidR="00A60D21" w:rsidRPr="00941B13">
        <w:rPr>
          <w:lang w:val="kk-KZ"/>
        </w:rPr>
        <w:t>IT Security and Privacy — A framework for identity management — Part 1: Terminology and concepts</w:t>
      </w:r>
      <w:r w:rsidR="00A60D21" w:rsidRPr="00236AA5">
        <w:rPr>
          <w:lang w:val="kk-KZ"/>
        </w:rPr>
        <w:t xml:space="preserve"> (АТ-қауіпсіздік және құпиялылық - сәйкестікті басқарудың негізі. 1-бөлім. </w:t>
      </w:r>
      <w:r w:rsidR="00A60D21">
        <w:rPr>
          <w:lang w:val="kk-KZ"/>
        </w:rPr>
        <w:t>Терминология және ұғымдар)</w:t>
      </w:r>
      <w:r w:rsidR="00E74E78">
        <w:rPr>
          <w:lang w:val="kk-KZ"/>
        </w:rPr>
        <w:t xml:space="preserve"> </w:t>
      </w:r>
      <w:r w:rsidR="008704B2" w:rsidRPr="00003E85">
        <w:rPr>
          <w:lang w:val="kk-KZ"/>
        </w:rPr>
        <w:t xml:space="preserve">халықаралық стандарты </w:t>
      </w:r>
      <w:r w:rsidRPr="00003E85">
        <w:rPr>
          <w:lang w:val="kk-KZ"/>
        </w:rPr>
        <w:t>пайдалану ұсынылады.</w:t>
      </w:r>
    </w:p>
    <w:p w:rsidR="00212F4C" w:rsidRPr="00F92FD0" w:rsidRDefault="00212F4C" w:rsidP="00212F4C">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212F4C" w:rsidRPr="00F049A4" w:rsidRDefault="00212F4C" w:rsidP="00212F4C">
      <w:pPr>
        <w:tabs>
          <w:tab w:val="left" w:pos="851"/>
        </w:tabs>
        <w:autoSpaceDE w:val="0"/>
        <w:autoSpaceDN w:val="0"/>
        <w:adjustRightInd w:val="0"/>
        <w:ind w:firstLine="567"/>
        <w:jc w:val="both"/>
        <w:rPr>
          <w:lang w:val="kk-KZ"/>
        </w:rPr>
      </w:pPr>
      <w:r>
        <w:rPr>
          <w:b/>
          <w:lang w:val="kk-KZ"/>
        </w:rPr>
        <w:lastRenderedPageBreak/>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212F4C">
      <w:pPr>
        <w:tabs>
          <w:tab w:val="left" w:pos="851"/>
        </w:tabs>
        <w:autoSpaceDE w:val="0"/>
        <w:autoSpaceDN w:val="0"/>
        <w:adjustRightInd w:val="0"/>
        <w:ind w:firstLine="567"/>
        <w:jc w:val="both"/>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C58" w:rsidRDefault="00794C58" w:rsidP="000B6F37">
      <w:r>
        <w:separator/>
      </w:r>
    </w:p>
  </w:endnote>
  <w:endnote w:type="continuationSeparator" w:id="0">
    <w:p w:rsidR="00794C58" w:rsidRDefault="00794C58"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C58" w:rsidRDefault="00794C58" w:rsidP="000B6F37">
      <w:r>
        <w:separator/>
      </w:r>
    </w:p>
  </w:footnote>
  <w:footnote w:type="continuationSeparator" w:id="0">
    <w:p w:rsidR="00794C58" w:rsidRDefault="00794C58"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AF6DF0" w:rsidRPr="00AF6DF0">
          <w:rPr>
            <w:noProof/>
            <w:lang w:val="ru-RU"/>
          </w:rPr>
          <w:t>1</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94138"/>
    <w:rsid w:val="00094986"/>
    <w:rsid w:val="000B6F37"/>
    <w:rsid w:val="00105500"/>
    <w:rsid w:val="00141E8A"/>
    <w:rsid w:val="00212F4C"/>
    <w:rsid w:val="00287A0A"/>
    <w:rsid w:val="002C5871"/>
    <w:rsid w:val="003038BD"/>
    <w:rsid w:val="003A04DA"/>
    <w:rsid w:val="00404785"/>
    <w:rsid w:val="0042614E"/>
    <w:rsid w:val="00440571"/>
    <w:rsid w:val="00494C5A"/>
    <w:rsid w:val="004C2FA1"/>
    <w:rsid w:val="004E456D"/>
    <w:rsid w:val="004F7134"/>
    <w:rsid w:val="005443E7"/>
    <w:rsid w:val="00562675"/>
    <w:rsid w:val="005B0842"/>
    <w:rsid w:val="005B6B6F"/>
    <w:rsid w:val="00615B4C"/>
    <w:rsid w:val="00622F7E"/>
    <w:rsid w:val="00696804"/>
    <w:rsid w:val="006A07E6"/>
    <w:rsid w:val="007158FD"/>
    <w:rsid w:val="00727A25"/>
    <w:rsid w:val="00770C65"/>
    <w:rsid w:val="00774CF4"/>
    <w:rsid w:val="00794C58"/>
    <w:rsid w:val="00846438"/>
    <w:rsid w:val="00862E51"/>
    <w:rsid w:val="0086611C"/>
    <w:rsid w:val="008704B2"/>
    <w:rsid w:val="00884DED"/>
    <w:rsid w:val="00891D00"/>
    <w:rsid w:val="008A1C77"/>
    <w:rsid w:val="008A4144"/>
    <w:rsid w:val="00921596"/>
    <w:rsid w:val="00945A53"/>
    <w:rsid w:val="009912D3"/>
    <w:rsid w:val="009A1791"/>
    <w:rsid w:val="009C0DB7"/>
    <w:rsid w:val="009C30B5"/>
    <w:rsid w:val="009C3F8D"/>
    <w:rsid w:val="009C44F8"/>
    <w:rsid w:val="00A60D21"/>
    <w:rsid w:val="00A70E24"/>
    <w:rsid w:val="00A80B1F"/>
    <w:rsid w:val="00A944B5"/>
    <w:rsid w:val="00AA524F"/>
    <w:rsid w:val="00AA751C"/>
    <w:rsid w:val="00AD7FF1"/>
    <w:rsid w:val="00AF6DF0"/>
    <w:rsid w:val="00B141F3"/>
    <w:rsid w:val="00B633BF"/>
    <w:rsid w:val="00BA7A22"/>
    <w:rsid w:val="00BB1D6B"/>
    <w:rsid w:val="00BC1244"/>
    <w:rsid w:val="00BC1CC5"/>
    <w:rsid w:val="00BC4C9D"/>
    <w:rsid w:val="00BD4611"/>
    <w:rsid w:val="00BF16A8"/>
    <w:rsid w:val="00C358ED"/>
    <w:rsid w:val="00C7288D"/>
    <w:rsid w:val="00C770A6"/>
    <w:rsid w:val="00C85010"/>
    <w:rsid w:val="00C92C4E"/>
    <w:rsid w:val="00CE1D7D"/>
    <w:rsid w:val="00CE3285"/>
    <w:rsid w:val="00D026D6"/>
    <w:rsid w:val="00D139F0"/>
    <w:rsid w:val="00D4203D"/>
    <w:rsid w:val="00D57059"/>
    <w:rsid w:val="00D60535"/>
    <w:rsid w:val="00D75072"/>
    <w:rsid w:val="00E05713"/>
    <w:rsid w:val="00E61075"/>
    <w:rsid w:val="00E74E78"/>
    <w:rsid w:val="00EB2288"/>
    <w:rsid w:val="00EB54CB"/>
    <w:rsid w:val="00ED428E"/>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4A4B8-341E-406C-B5B3-A9F2D540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515</Words>
  <Characters>2942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47</cp:revision>
  <dcterms:created xsi:type="dcterms:W3CDTF">2022-06-07T10:37:00Z</dcterms:created>
  <dcterms:modified xsi:type="dcterms:W3CDTF">2022-06-28T05:57:00Z</dcterms:modified>
</cp:coreProperties>
</file>